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6" w:rsidRDefault="00300F86" w:rsidP="00300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   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ДАВЫДОВСКИЙ  СЕЛЬСОВЕТ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ДАВЫДОВСКОГО  СЕЛЬСОВЕТА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pStyle w:val="a3"/>
        <w:ind w:left="-4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 2017 г.                                            № 24</w:t>
      </w:r>
    </w:p>
    <w:p w:rsidR="00300F86" w:rsidRDefault="00300F86" w:rsidP="00300F86">
      <w:pPr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Давыдовка</w:t>
      </w:r>
    </w:p>
    <w:p w:rsidR="00300F86" w:rsidRDefault="00300F86" w:rsidP="00300F8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</w:t>
      </w:r>
    </w:p>
    <w:p w:rsidR="00300F86" w:rsidRDefault="00300F86" w:rsidP="00300F8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6" w:rsidRDefault="00300F86" w:rsidP="00300F86">
      <w:pPr>
        <w:spacing w:line="240" w:lineRule="auto"/>
        <w:jc w:val="both"/>
      </w:pPr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1. В результате раздела исходного земельного участка с кадастровым номером 45:16:021101:36, расположенного по адресу: «Российская Федерация, Курганская область, 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д.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 Центральная,  д.18 », присвоить образовавшимся земельным участкам  адреса: земельному участку-ЗУ1, общей площадью 520  квадратных метров- «Российская Федерация,  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ул.Центральная,  д.18 », земельному участку - ЗУ 2, общей площадью 515 квадратных метров - «Российская Федерация, 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д.Патраки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ул.Центральная,  д.18 а», земельному участку-ЗУ3, общей площадью 514 квадратных метров- «Российская Федерация,  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ул.Центральная,  д.18б » , земельному участку-ЗУ4, общей площадью 517  квадратных метров- «Российская Федерация,  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д.Патраки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ул.Центральная,  д.18 в», земельному участку-ЗУ5, общей площадью 515  квадратных метров- «Российская Федерация,  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д.Патраки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,  ул.Центральная,  д.18г », земельному участку-ЗУ6, общей площадью 517  квадратных метров- «Российская Федерация,  Курганская область,  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Притобольный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атраки</w:t>
      </w:r>
      <w:proofErr w:type="spellEnd"/>
      <w:r w:rsidRPr="0030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ул.Центральная,  д.18д » Разрешенное использование образовавшихся земельных участков: для  ведения личного подсобного хозяйства. Категории земель: земли населенных пунктов, зона </w:t>
      </w:r>
      <w:r w:rsidRPr="00300F86">
        <w:rPr>
          <w:rFonts w:ascii="Times New Roman" w:hAnsi="Times New Roman" w:cs="Times New Roman"/>
          <w:sz w:val="24"/>
          <w:szCs w:val="24"/>
        </w:rPr>
        <w:t>индивидуальной и малоэтажной многоквартирной застройки.                                       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300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F8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</w:t>
      </w:r>
      <w:r>
        <w:t>.</w:t>
      </w:r>
    </w:p>
    <w:p w:rsidR="00300F86" w:rsidRDefault="00300F86" w:rsidP="00300F86"/>
    <w:p w:rsidR="00300F86" w:rsidRDefault="00300F86" w:rsidP="00300F86">
      <w:pPr>
        <w:ind w:left="-567" w:firstLine="567"/>
      </w:pPr>
    </w:p>
    <w:p w:rsidR="00300F86" w:rsidRPr="00300F86" w:rsidRDefault="00300F86" w:rsidP="00300F86">
      <w:pPr>
        <w:rPr>
          <w:rFonts w:ascii="Times New Roman" w:hAnsi="Times New Roman" w:cs="Times New Roman"/>
          <w:sz w:val="24"/>
          <w:szCs w:val="24"/>
        </w:rPr>
      </w:pPr>
      <w:r w:rsidRPr="00300F86"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В.И.Иванов</w:t>
      </w:r>
    </w:p>
    <w:p w:rsidR="00300F86" w:rsidRPr="00300F86" w:rsidRDefault="00300F86" w:rsidP="00300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0F86" w:rsidRPr="00300F8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7132"/>
    <w:multiLevelType w:val="hybridMultilevel"/>
    <w:tmpl w:val="0DC8173A"/>
    <w:lvl w:ilvl="0" w:tplc="98D80C5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188"/>
    <w:rsid w:val="00300F86"/>
    <w:rsid w:val="005949C8"/>
    <w:rsid w:val="005A5101"/>
    <w:rsid w:val="005E3188"/>
    <w:rsid w:val="00A33656"/>
    <w:rsid w:val="00AD0543"/>
    <w:rsid w:val="00AE21B5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2017-07-25T04:49:00Z</cp:lastPrinted>
  <dcterms:created xsi:type="dcterms:W3CDTF">2017-07-25T03:29:00Z</dcterms:created>
  <dcterms:modified xsi:type="dcterms:W3CDTF">2017-07-25T04:50:00Z</dcterms:modified>
</cp:coreProperties>
</file>